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1C05" w14:textId="77777777" w:rsidR="006A6490" w:rsidRDefault="00103BBB">
      <w:r>
        <w:rPr>
          <w:noProof/>
        </w:rPr>
        <w:drawing>
          <wp:inline distT="0" distB="0" distL="0" distR="0" wp14:anchorId="4590157C" wp14:editId="51A2CF23">
            <wp:extent cx="2761342" cy="664998"/>
            <wp:effectExtent l="0" t="0" r="1270" b="1905"/>
            <wp:docPr id="118303014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30140"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7470" cy="668882"/>
                    </a:xfrm>
                    <a:prstGeom prst="rect">
                      <a:avLst/>
                    </a:prstGeom>
                  </pic:spPr>
                </pic:pic>
              </a:graphicData>
            </a:graphic>
          </wp:inline>
        </w:drawing>
      </w:r>
    </w:p>
    <w:p w14:paraId="10D5B8EC" w14:textId="77777777" w:rsidR="00103BBB" w:rsidRDefault="00103BBB"/>
    <w:p w14:paraId="7223E5B0" w14:textId="77777777" w:rsidR="00103BBB" w:rsidRDefault="00103BBB">
      <w:r>
        <w:t>Title:</w:t>
      </w:r>
      <w:r>
        <w:tab/>
      </w:r>
      <w:r>
        <w:tab/>
        <w:t xml:space="preserve">Financial Manager </w:t>
      </w:r>
    </w:p>
    <w:p w14:paraId="662F745E" w14:textId="4F0870B8" w:rsidR="00103BBB" w:rsidRDefault="00103BBB">
      <w:r>
        <w:t>Reports To:</w:t>
      </w:r>
      <w:r>
        <w:tab/>
        <w:t xml:space="preserve">Executive Director </w:t>
      </w:r>
    </w:p>
    <w:p w14:paraId="54673221" w14:textId="7319DF0A" w:rsidR="00103BBB" w:rsidRDefault="00103BBB">
      <w:r>
        <w:t>Status:</w:t>
      </w:r>
      <w:r>
        <w:tab/>
      </w:r>
      <w:r>
        <w:tab/>
        <w:t xml:space="preserve">Salaried/Exempt </w:t>
      </w:r>
    </w:p>
    <w:p w14:paraId="70B9B800" w14:textId="5BCB2FC2" w:rsidR="00103BBB" w:rsidRDefault="00103BBB">
      <w:r>
        <w:t>Start Date:</w:t>
      </w:r>
      <w:r>
        <w:tab/>
        <w:t xml:space="preserve">ASAP </w:t>
      </w:r>
    </w:p>
    <w:p w14:paraId="5B7EEB17" w14:textId="77777777" w:rsidR="00103BBB" w:rsidRDefault="00103BBB"/>
    <w:p w14:paraId="4B959406" w14:textId="77777777" w:rsidR="00103BBB" w:rsidRPr="00103BBB" w:rsidRDefault="00103BBB">
      <w:pPr>
        <w:rPr>
          <w:b/>
          <w:bCs/>
        </w:rPr>
      </w:pPr>
      <w:r w:rsidRPr="00103BBB">
        <w:rPr>
          <w:b/>
          <w:bCs/>
        </w:rPr>
        <w:t>General Purpose</w:t>
      </w:r>
    </w:p>
    <w:p w14:paraId="7A614C30" w14:textId="38F9C303" w:rsidR="00103BBB" w:rsidRDefault="00103BBB">
      <w:r>
        <w:t xml:space="preserve">The Airport Corridor Transportation Association (ACTA) is seeking a full-time Financial Manager.  Under the general supervision of the Executive Director, the successful candidate will manage ACTA’s finances as well as assist in maintaining the overall financial health of the organization.  The candidate should exhibit a strong background in accounting policies and procedures.  </w:t>
      </w:r>
    </w:p>
    <w:p w14:paraId="6389BF85" w14:textId="3685338C" w:rsidR="00103BBB" w:rsidRPr="00103BBB" w:rsidRDefault="00103BBB">
      <w:pPr>
        <w:rPr>
          <w:b/>
          <w:bCs/>
        </w:rPr>
      </w:pPr>
      <w:r w:rsidRPr="00103BBB">
        <w:rPr>
          <w:b/>
          <w:bCs/>
        </w:rPr>
        <w:t xml:space="preserve">Duties and Responsibilities </w:t>
      </w:r>
    </w:p>
    <w:p w14:paraId="6EE9FD11" w14:textId="54F203D4" w:rsidR="00103BBB" w:rsidRDefault="00103BBB">
      <w:pPr>
        <w:rPr>
          <w:b/>
          <w:bCs/>
          <w:u w:val="single"/>
        </w:rPr>
      </w:pPr>
      <w:r w:rsidRPr="00103BBB">
        <w:rPr>
          <w:b/>
          <w:bCs/>
          <w:u w:val="single"/>
        </w:rPr>
        <w:t>Financial</w:t>
      </w:r>
    </w:p>
    <w:p w14:paraId="2EF25768" w14:textId="02CBFED2" w:rsidR="00103BBB" w:rsidRDefault="00103BBB" w:rsidP="00CF4B91">
      <w:pPr>
        <w:pStyle w:val="ListParagraph"/>
        <w:numPr>
          <w:ilvl w:val="0"/>
          <w:numId w:val="1"/>
        </w:numPr>
        <w:spacing w:after="0"/>
      </w:pPr>
      <w:r>
        <w:t xml:space="preserve">Assist in the development of ACTA’s annual budget </w:t>
      </w:r>
    </w:p>
    <w:p w14:paraId="6B249A3D" w14:textId="66FB6B65" w:rsidR="00103BBB" w:rsidRDefault="00103BBB" w:rsidP="00CF4B91">
      <w:pPr>
        <w:pStyle w:val="ListParagraph"/>
        <w:numPr>
          <w:ilvl w:val="0"/>
          <w:numId w:val="1"/>
        </w:numPr>
        <w:spacing w:after="0"/>
      </w:pPr>
      <w:r>
        <w:t>Manage ACTA’s accounts payables and receivables</w:t>
      </w:r>
    </w:p>
    <w:p w14:paraId="5B83BC50" w14:textId="5653E8DE" w:rsidR="00103BBB" w:rsidRDefault="00103BBB" w:rsidP="00CF4B91">
      <w:pPr>
        <w:pStyle w:val="ListParagraph"/>
        <w:numPr>
          <w:ilvl w:val="0"/>
          <w:numId w:val="1"/>
        </w:numPr>
        <w:spacing w:after="0"/>
      </w:pPr>
      <w:r>
        <w:t>Manage and monitor ACTA’s bank accounts as well as handle any bank deposits</w:t>
      </w:r>
    </w:p>
    <w:p w14:paraId="1BBCF6FD" w14:textId="52C4E01E" w:rsidR="00103BBB" w:rsidRDefault="00103BBB" w:rsidP="00CF4B91">
      <w:pPr>
        <w:pStyle w:val="ListParagraph"/>
        <w:numPr>
          <w:ilvl w:val="0"/>
          <w:numId w:val="1"/>
        </w:numPr>
        <w:spacing w:after="0"/>
      </w:pPr>
      <w:r>
        <w:t>Prepare and gather information for ACTA’s annual audit</w:t>
      </w:r>
    </w:p>
    <w:p w14:paraId="7BCD018F" w14:textId="4589C92F" w:rsidR="00CF4B91" w:rsidRDefault="00CF4B91" w:rsidP="00CF4B91">
      <w:pPr>
        <w:pStyle w:val="ListParagraph"/>
        <w:numPr>
          <w:ilvl w:val="0"/>
          <w:numId w:val="1"/>
        </w:numPr>
        <w:spacing w:after="0"/>
      </w:pPr>
      <w:r>
        <w:t xml:space="preserve">Oversee the preparation of any IRS forms to be filed </w:t>
      </w:r>
    </w:p>
    <w:p w14:paraId="1E40B8A2" w14:textId="0EF31D0F" w:rsidR="00CF4B91" w:rsidRDefault="00CF4B91" w:rsidP="00CF4B91">
      <w:pPr>
        <w:pStyle w:val="ListParagraph"/>
        <w:numPr>
          <w:ilvl w:val="0"/>
          <w:numId w:val="1"/>
        </w:numPr>
        <w:spacing w:after="0"/>
      </w:pPr>
      <w:r>
        <w:t>Prepare 1099 forms when necessary</w:t>
      </w:r>
    </w:p>
    <w:p w14:paraId="79C47C39" w14:textId="6FA6E2A3" w:rsidR="00CF4B91" w:rsidRDefault="00103BBB" w:rsidP="00CF4B91">
      <w:pPr>
        <w:pStyle w:val="ListParagraph"/>
        <w:numPr>
          <w:ilvl w:val="0"/>
          <w:numId w:val="1"/>
        </w:numPr>
        <w:spacing w:after="0"/>
      </w:pPr>
      <w:r>
        <w:t xml:space="preserve">Prepare and </w:t>
      </w:r>
      <w:r w:rsidR="00923C5A">
        <w:t>report</w:t>
      </w:r>
      <w:r>
        <w:t xml:space="preserve"> payroll</w:t>
      </w:r>
      <w:r w:rsidR="00923C5A">
        <w:t xml:space="preserve"> to payroll service</w:t>
      </w:r>
      <w:r>
        <w:t xml:space="preserve">, review payroll documents, track employees </w:t>
      </w:r>
      <w:r w:rsidR="00923C5A">
        <w:t>paid time off</w:t>
      </w:r>
      <w:r>
        <w:t>, calculate accrued payroll balances, calculate salary increases and retro pay</w:t>
      </w:r>
      <w:r w:rsidR="00CF4B91">
        <w:t xml:space="preserve"> and </w:t>
      </w:r>
      <w:r>
        <w:t xml:space="preserve">prepare monthly timesheets </w:t>
      </w:r>
    </w:p>
    <w:p w14:paraId="40878C09" w14:textId="2964EA2A" w:rsidR="00103BBB" w:rsidRDefault="00103BBB" w:rsidP="00CF4B91">
      <w:pPr>
        <w:pStyle w:val="ListParagraph"/>
        <w:numPr>
          <w:ilvl w:val="0"/>
          <w:numId w:val="1"/>
        </w:numPr>
        <w:spacing w:after="0"/>
      </w:pPr>
      <w:r>
        <w:t>Track and document local matching funds for ACTA grants</w:t>
      </w:r>
    </w:p>
    <w:p w14:paraId="5A3F7847" w14:textId="432FB152" w:rsidR="00103BBB" w:rsidRDefault="00103BBB" w:rsidP="00CF4B91">
      <w:pPr>
        <w:pStyle w:val="ListParagraph"/>
        <w:numPr>
          <w:ilvl w:val="0"/>
          <w:numId w:val="1"/>
        </w:numPr>
        <w:spacing w:after="0"/>
      </w:pPr>
      <w:r>
        <w:t xml:space="preserve">Calculate </w:t>
      </w:r>
      <w:r w:rsidR="00CF4B91">
        <w:t xml:space="preserve">all </w:t>
      </w:r>
      <w:r>
        <w:t xml:space="preserve">cost allocations </w:t>
      </w:r>
    </w:p>
    <w:p w14:paraId="49887916" w14:textId="7ED0A355" w:rsidR="00103BBB" w:rsidRDefault="00103BBB" w:rsidP="00CF4B91">
      <w:pPr>
        <w:pStyle w:val="ListParagraph"/>
        <w:numPr>
          <w:ilvl w:val="0"/>
          <w:numId w:val="1"/>
        </w:numPr>
        <w:spacing w:after="0"/>
      </w:pPr>
      <w:r>
        <w:t>Prepare</w:t>
      </w:r>
      <w:r w:rsidR="00CF4B91">
        <w:t xml:space="preserve"> and present</w:t>
      </w:r>
      <w:r>
        <w:t xml:space="preserve"> monthly financial statements for board meetings including quarterly budget variance reports</w:t>
      </w:r>
    </w:p>
    <w:p w14:paraId="16D57EA0" w14:textId="2938747B" w:rsidR="00103BBB" w:rsidRDefault="00103BBB" w:rsidP="00CF4B91">
      <w:pPr>
        <w:pStyle w:val="ListParagraph"/>
        <w:numPr>
          <w:ilvl w:val="0"/>
          <w:numId w:val="1"/>
        </w:numPr>
        <w:spacing w:after="0"/>
      </w:pPr>
      <w:r>
        <w:t xml:space="preserve">Prepare monthly contract invoices </w:t>
      </w:r>
    </w:p>
    <w:p w14:paraId="74EF5450" w14:textId="6033949E" w:rsidR="00103BBB" w:rsidRDefault="00103BBB" w:rsidP="00CF4B91">
      <w:pPr>
        <w:pStyle w:val="ListParagraph"/>
        <w:numPr>
          <w:ilvl w:val="0"/>
          <w:numId w:val="1"/>
        </w:numPr>
        <w:spacing w:after="0"/>
      </w:pPr>
      <w:r>
        <w:t>Prepare ACTA annual membership dues invoices.</w:t>
      </w:r>
    </w:p>
    <w:p w14:paraId="23655A65" w14:textId="37A1C57D" w:rsidR="00103BBB" w:rsidRDefault="00103BBB" w:rsidP="00CF4B91">
      <w:pPr>
        <w:pStyle w:val="ListParagraph"/>
        <w:numPr>
          <w:ilvl w:val="0"/>
          <w:numId w:val="1"/>
        </w:numPr>
        <w:spacing w:after="0"/>
      </w:pPr>
      <w:r>
        <w:t xml:space="preserve">Prepare daily cash flow sheets </w:t>
      </w:r>
    </w:p>
    <w:p w14:paraId="0323C147" w14:textId="1886A211" w:rsidR="00923C5A" w:rsidRDefault="00923C5A" w:rsidP="00CF4B91">
      <w:pPr>
        <w:pStyle w:val="ListParagraph"/>
        <w:numPr>
          <w:ilvl w:val="0"/>
          <w:numId w:val="1"/>
        </w:numPr>
        <w:spacing w:after="0"/>
      </w:pPr>
      <w:r>
        <w:t>Transfer funds to maintain cash flow</w:t>
      </w:r>
    </w:p>
    <w:p w14:paraId="72F4EA55" w14:textId="77777777" w:rsidR="00103BBB" w:rsidRDefault="00103BBB" w:rsidP="00103BBB">
      <w:pPr>
        <w:ind w:left="720"/>
      </w:pPr>
    </w:p>
    <w:p w14:paraId="5C6223C2" w14:textId="77777777" w:rsidR="00923C5A" w:rsidRDefault="00923C5A" w:rsidP="00103BBB">
      <w:pPr>
        <w:jc w:val="both"/>
        <w:rPr>
          <w:b/>
          <w:bCs/>
          <w:u w:val="single"/>
        </w:rPr>
      </w:pPr>
    </w:p>
    <w:p w14:paraId="50733BBB" w14:textId="77777777" w:rsidR="00923C5A" w:rsidRDefault="00923C5A" w:rsidP="00103BBB">
      <w:pPr>
        <w:jc w:val="both"/>
        <w:rPr>
          <w:b/>
          <w:bCs/>
          <w:u w:val="single"/>
        </w:rPr>
      </w:pPr>
    </w:p>
    <w:p w14:paraId="3D3EE89C" w14:textId="3C02BF57" w:rsidR="00CF4B91" w:rsidRDefault="00103BBB" w:rsidP="00103BBB">
      <w:pPr>
        <w:jc w:val="both"/>
        <w:rPr>
          <w:b/>
          <w:bCs/>
          <w:u w:val="single"/>
        </w:rPr>
      </w:pPr>
      <w:r>
        <w:rPr>
          <w:b/>
          <w:bCs/>
          <w:u w:val="single"/>
        </w:rPr>
        <w:lastRenderedPageBreak/>
        <w:t xml:space="preserve">Grant Management </w:t>
      </w:r>
    </w:p>
    <w:p w14:paraId="4870A1A4" w14:textId="00041EE7" w:rsidR="00CF4B91" w:rsidRPr="00CF4B91" w:rsidRDefault="00CF4B91" w:rsidP="00CF4B91">
      <w:pPr>
        <w:pStyle w:val="ListParagraph"/>
        <w:numPr>
          <w:ilvl w:val="0"/>
          <w:numId w:val="2"/>
        </w:numPr>
        <w:jc w:val="both"/>
        <w:rPr>
          <w:b/>
          <w:bCs/>
          <w:u w:val="single"/>
        </w:rPr>
      </w:pPr>
      <w:r>
        <w:t>Prepare and manage any financial reports (budgets, etc.) for ACTA’s individual grant awards</w:t>
      </w:r>
    </w:p>
    <w:p w14:paraId="34004B10" w14:textId="61BAA23D" w:rsidR="00103BBB" w:rsidRPr="00CF4B91" w:rsidRDefault="00CF4B91" w:rsidP="00103BBB">
      <w:pPr>
        <w:pStyle w:val="ListParagraph"/>
        <w:numPr>
          <w:ilvl w:val="0"/>
          <w:numId w:val="2"/>
        </w:numPr>
        <w:jc w:val="both"/>
        <w:rPr>
          <w:b/>
          <w:bCs/>
          <w:u w:val="single"/>
        </w:rPr>
      </w:pPr>
      <w:r>
        <w:t>Communicate with grant funders on financial questions, issues when needed.</w:t>
      </w:r>
      <w:r w:rsidR="00103BBB">
        <w:tab/>
      </w:r>
    </w:p>
    <w:p w14:paraId="70DD884E" w14:textId="3073007C" w:rsidR="00CF4B91" w:rsidRPr="00CF4B91" w:rsidRDefault="00CF4B91" w:rsidP="00103BBB">
      <w:pPr>
        <w:pStyle w:val="ListParagraph"/>
        <w:numPr>
          <w:ilvl w:val="0"/>
          <w:numId w:val="2"/>
        </w:numPr>
        <w:jc w:val="both"/>
        <w:rPr>
          <w:b/>
          <w:bCs/>
          <w:u w:val="single"/>
        </w:rPr>
      </w:pPr>
      <w:r>
        <w:t>Ensure that all procurement and DBE grant requirements are met.</w:t>
      </w:r>
    </w:p>
    <w:p w14:paraId="319E359F" w14:textId="1187606D" w:rsidR="00103BBB" w:rsidRDefault="00103BBB" w:rsidP="00103BBB">
      <w:pPr>
        <w:jc w:val="both"/>
        <w:rPr>
          <w:b/>
          <w:bCs/>
          <w:u w:val="single"/>
        </w:rPr>
      </w:pPr>
      <w:r w:rsidRPr="00103BBB">
        <w:rPr>
          <w:b/>
          <w:bCs/>
          <w:u w:val="single"/>
        </w:rPr>
        <w:t xml:space="preserve">Human Resources </w:t>
      </w:r>
    </w:p>
    <w:p w14:paraId="43736202" w14:textId="3922244A" w:rsidR="00CF4B91" w:rsidRPr="00CF4B91" w:rsidRDefault="00CF4B91" w:rsidP="00CF4B91">
      <w:pPr>
        <w:pStyle w:val="ListParagraph"/>
        <w:numPr>
          <w:ilvl w:val="0"/>
          <w:numId w:val="3"/>
        </w:numPr>
        <w:jc w:val="both"/>
        <w:rPr>
          <w:b/>
          <w:bCs/>
          <w:u w:val="single"/>
        </w:rPr>
      </w:pPr>
      <w:r>
        <w:t>Oversee and manage all ACTA insurance policies (employee and organization based) including submitting premium payments</w:t>
      </w:r>
    </w:p>
    <w:p w14:paraId="2C0631D3" w14:textId="69CF2FEA" w:rsidR="00CF4B91" w:rsidRPr="00CF4B91" w:rsidRDefault="00CF4B91" w:rsidP="00CF4B91">
      <w:pPr>
        <w:pStyle w:val="ListParagraph"/>
        <w:numPr>
          <w:ilvl w:val="0"/>
          <w:numId w:val="3"/>
        </w:numPr>
        <w:jc w:val="both"/>
        <w:rPr>
          <w:b/>
          <w:bCs/>
          <w:u w:val="single"/>
        </w:rPr>
      </w:pPr>
      <w:r>
        <w:t>Oversee and manage ACTA pension and 403b (TDA) programs including submitting contributions</w:t>
      </w:r>
    </w:p>
    <w:p w14:paraId="16006D20" w14:textId="00DF36FF" w:rsidR="00CF4B91" w:rsidRPr="00CF4B91" w:rsidRDefault="00923C5A" w:rsidP="00CF4B91">
      <w:pPr>
        <w:pStyle w:val="ListParagraph"/>
        <w:numPr>
          <w:ilvl w:val="0"/>
          <w:numId w:val="3"/>
        </w:numPr>
        <w:jc w:val="both"/>
        <w:rPr>
          <w:b/>
          <w:bCs/>
          <w:u w:val="single"/>
        </w:rPr>
      </w:pPr>
      <w:r>
        <w:t>Gather data for</w:t>
      </w:r>
      <w:r w:rsidR="00CF4B91">
        <w:t xml:space="preserve"> Unemployment Compensation audit</w:t>
      </w:r>
    </w:p>
    <w:p w14:paraId="3E3DEE3A" w14:textId="77777777" w:rsidR="00CF4B91" w:rsidRPr="00CF4B91" w:rsidRDefault="00CF4B91" w:rsidP="00CF4B91">
      <w:pPr>
        <w:pStyle w:val="ListParagraph"/>
        <w:jc w:val="both"/>
        <w:rPr>
          <w:b/>
          <w:bCs/>
          <w:u w:val="single"/>
        </w:rPr>
      </w:pPr>
    </w:p>
    <w:p w14:paraId="6405EDF7" w14:textId="169A55C3" w:rsidR="00103BBB" w:rsidRDefault="00103BBB" w:rsidP="00103BBB">
      <w:pPr>
        <w:jc w:val="both"/>
        <w:rPr>
          <w:b/>
          <w:bCs/>
          <w:u w:val="single"/>
        </w:rPr>
      </w:pPr>
      <w:r>
        <w:rPr>
          <w:b/>
          <w:bCs/>
          <w:u w:val="single"/>
        </w:rPr>
        <w:t xml:space="preserve">Administrative </w:t>
      </w:r>
    </w:p>
    <w:p w14:paraId="48288A9F" w14:textId="1803879C" w:rsidR="00CF4B91" w:rsidRDefault="00CF4B91" w:rsidP="00CF4B91">
      <w:pPr>
        <w:pStyle w:val="ListParagraph"/>
        <w:numPr>
          <w:ilvl w:val="0"/>
          <w:numId w:val="4"/>
        </w:numPr>
        <w:jc w:val="both"/>
      </w:pPr>
      <w:r w:rsidRPr="00CF4B91">
        <w:t xml:space="preserve">Answer </w:t>
      </w:r>
      <w:r>
        <w:t>tele</w:t>
      </w:r>
      <w:r w:rsidRPr="00CF4B91">
        <w:t>phones when necessary</w:t>
      </w:r>
    </w:p>
    <w:p w14:paraId="3FD0197D" w14:textId="0032C293" w:rsidR="00CF4B91" w:rsidRDefault="00CF4B91" w:rsidP="00CF4B91">
      <w:pPr>
        <w:pStyle w:val="ListParagraph"/>
        <w:numPr>
          <w:ilvl w:val="0"/>
          <w:numId w:val="4"/>
        </w:numPr>
        <w:jc w:val="both"/>
      </w:pPr>
      <w:r>
        <w:t>Manage filing system and keep up to date</w:t>
      </w:r>
    </w:p>
    <w:p w14:paraId="7D14F210" w14:textId="4C5782DC" w:rsidR="00CF4B91" w:rsidRDefault="00CF4B91" w:rsidP="00CF4B91">
      <w:pPr>
        <w:pStyle w:val="ListParagraph"/>
        <w:numPr>
          <w:ilvl w:val="0"/>
          <w:numId w:val="4"/>
        </w:numPr>
        <w:jc w:val="both"/>
      </w:pPr>
      <w:r>
        <w:t xml:space="preserve">Keep track of office supplies and inventory </w:t>
      </w:r>
    </w:p>
    <w:p w14:paraId="4BF63D5C" w14:textId="2E5931D4" w:rsidR="00103BBB" w:rsidRPr="00CF4B91" w:rsidRDefault="00CF4B91" w:rsidP="00103BBB">
      <w:pPr>
        <w:pStyle w:val="ListParagraph"/>
        <w:numPr>
          <w:ilvl w:val="0"/>
          <w:numId w:val="4"/>
        </w:numPr>
        <w:jc w:val="both"/>
      </w:pPr>
      <w:r>
        <w:t>Provide support to other staff as requested</w:t>
      </w:r>
    </w:p>
    <w:p w14:paraId="58668E41" w14:textId="7B847900" w:rsidR="00103BBB" w:rsidRDefault="00103BBB" w:rsidP="00103BBB">
      <w:pPr>
        <w:jc w:val="both"/>
        <w:rPr>
          <w:b/>
          <w:bCs/>
          <w:u w:val="single"/>
        </w:rPr>
      </w:pPr>
      <w:r>
        <w:rPr>
          <w:b/>
          <w:bCs/>
          <w:u w:val="single"/>
        </w:rPr>
        <w:t xml:space="preserve">Qualifications </w:t>
      </w:r>
    </w:p>
    <w:p w14:paraId="4925FFEB" w14:textId="63607495" w:rsidR="00CF4B91" w:rsidRPr="00CF4B91" w:rsidRDefault="00CF4B91" w:rsidP="00CF4B91">
      <w:pPr>
        <w:numPr>
          <w:ilvl w:val="0"/>
          <w:numId w:val="6"/>
        </w:num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A bachelor or</w:t>
      </w:r>
      <w:r w:rsidRPr="00CF4B91">
        <w:rPr>
          <w:rFonts w:eastAsia="Times New Roman" w:cstheme="minorHAnsi"/>
          <w:kern w:val="0"/>
          <w14:ligatures w14:val="none"/>
        </w:rPr>
        <w:t xml:space="preserve"> /associate degree in accounting or business is preferred</w:t>
      </w:r>
    </w:p>
    <w:p w14:paraId="51D7BE53" w14:textId="4C6E1D04" w:rsidR="00CF4B91" w:rsidRPr="00CF4B91" w:rsidRDefault="00CF4B91" w:rsidP="00CF4B91">
      <w:pPr>
        <w:numPr>
          <w:ilvl w:val="0"/>
          <w:numId w:val="6"/>
        </w:numPr>
        <w:spacing w:before="100" w:beforeAutospacing="1" w:after="100" w:afterAutospacing="1" w:line="240" w:lineRule="auto"/>
        <w:rPr>
          <w:rFonts w:eastAsia="Times New Roman" w:cstheme="minorHAnsi"/>
          <w:kern w:val="0"/>
          <w14:ligatures w14:val="none"/>
        </w:rPr>
      </w:pPr>
      <w:r w:rsidRPr="00CF4B91">
        <w:rPr>
          <w:rFonts w:eastAsia="Times New Roman" w:cstheme="minorHAnsi"/>
          <w:kern w:val="0"/>
          <w14:ligatures w14:val="none"/>
        </w:rPr>
        <w:t>Relevant non-profit organization experience, with an emphasis on accounting, finance, and contract compliance</w:t>
      </w:r>
    </w:p>
    <w:p w14:paraId="5CAD5BD4" w14:textId="7644DF0B" w:rsidR="00CF4B91" w:rsidRPr="00CF4B91" w:rsidRDefault="00CF4B91" w:rsidP="00CF4B91">
      <w:pPr>
        <w:numPr>
          <w:ilvl w:val="0"/>
          <w:numId w:val="6"/>
        </w:numPr>
        <w:spacing w:before="100" w:beforeAutospacing="1" w:after="100" w:afterAutospacing="1" w:line="240" w:lineRule="auto"/>
        <w:rPr>
          <w:rFonts w:eastAsia="Times New Roman" w:cstheme="minorHAnsi"/>
          <w:kern w:val="0"/>
          <w14:ligatures w14:val="none"/>
        </w:rPr>
      </w:pPr>
      <w:r w:rsidRPr="00CF4B91">
        <w:rPr>
          <w:rFonts w:eastAsia="Times New Roman" w:cstheme="minorHAnsi"/>
          <w:kern w:val="0"/>
          <w14:ligatures w14:val="none"/>
        </w:rPr>
        <w:t xml:space="preserve">Working knowledge of accounting software (preferably </w:t>
      </w:r>
      <w:r>
        <w:rPr>
          <w:rFonts w:eastAsia="Times New Roman" w:cstheme="minorHAnsi"/>
          <w:kern w:val="0"/>
          <w14:ligatures w14:val="none"/>
        </w:rPr>
        <w:t>QuickBooks</w:t>
      </w:r>
      <w:r w:rsidRPr="00CF4B91">
        <w:rPr>
          <w:rFonts w:eastAsia="Times New Roman" w:cstheme="minorHAnsi"/>
          <w:kern w:val="0"/>
          <w14:ligatures w14:val="none"/>
        </w:rPr>
        <w:t>), Excel and Word.</w:t>
      </w:r>
    </w:p>
    <w:p w14:paraId="01A8C084" w14:textId="375C09B5" w:rsidR="00CF4B91" w:rsidRPr="00CF4B91" w:rsidRDefault="00CF4B91" w:rsidP="00CF4B91">
      <w:pPr>
        <w:numPr>
          <w:ilvl w:val="0"/>
          <w:numId w:val="6"/>
        </w:numPr>
        <w:spacing w:before="100" w:beforeAutospacing="1" w:after="100" w:afterAutospacing="1" w:line="240" w:lineRule="auto"/>
        <w:rPr>
          <w:rFonts w:eastAsia="Times New Roman" w:cstheme="minorHAnsi"/>
          <w:kern w:val="0"/>
          <w14:ligatures w14:val="none"/>
        </w:rPr>
      </w:pPr>
      <w:r w:rsidRPr="00CF4B91">
        <w:rPr>
          <w:rFonts w:eastAsia="Times New Roman" w:cstheme="minorHAnsi"/>
          <w:kern w:val="0"/>
          <w14:ligatures w14:val="none"/>
        </w:rPr>
        <w:t>Working knowledge of accounting principles</w:t>
      </w:r>
    </w:p>
    <w:p w14:paraId="1C31E092" w14:textId="36F2E5E4" w:rsidR="00103BBB" w:rsidRPr="00CF4B91" w:rsidRDefault="00CF4B91" w:rsidP="00CF4B91">
      <w:pPr>
        <w:numPr>
          <w:ilvl w:val="0"/>
          <w:numId w:val="6"/>
        </w:numPr>
        <w:spacing w:before="100" w:beforeAutospacing="1" w:after="100" w:afterAutospacing="1" w:line="240" w:lineRule="auto"/>
        <w:rPr>
          <w:rFonts w:eastAsia="Times New Roman" w:cstheme="minorHAnsi"/>
          <w:kern w:val="0"/>
          <w14:ligatures w14:val="none"/>
        </w:rPr>
      </w:pPr>
      <w:r w:rsidRPr="00CF4B91">
        <w:rPr>
          <w:rFonts w:eastAsia="Times New Roman" w:cstheme="minorHAnsi"/>
          <w:kern w:val="0"/>
          <w14:ligatures w14:val="none"/>
        </w:rPr>
        <w:t>Internal audit experience (e.g., contract compliance, internal controls, accounting practices) is a plus</w:t>
      </w:r>
    </w:p>
    <w:p w14:paraId="2E427CDA" w14:textId="5F998076" w:rsidR="00103BBB" w:rsidRDefault="00103BBB" w:rsidP="00103BBB">
      <w:pPr>
        <w:jc w:val="both"/>
        <w:rPr>
          <w:b/>
          <w:bCs/>
          <w:u w:val="single"/>
        </w:rPr>
      </w:pPr>
      <w:r>
        <w:rPr>
          <w:b/>
          <w:bCs/>
          <w:u w:val="single"/>
        </w:rPr>
        <w:t xml:space="preserve">Benefits </w:t>
      </w:r>
    </w:p>
    <w:p w14:paraId="5FA69BCF" w14:textId="0AA5C23B" w:rsidR="00CF4B91" w:rsidRDefault="00CF4B91" w:rsidP="00103BBB">
      <w:pPr>
        <w:jc w:val="both"/>
      </w:pPr>
      <w:r>
        <w:t>ACTA offers the following benefits to full time employees:</w:t>
      </w:r>
    </w:p>
    <w:p w14:paraId="206ADE79" w14:textId="23AE65E1" w:rsidR="00CF4B91" w:rsidRDefault="00CF4B91" w:rsidP="00CF4B91">
      <w:pPr>
        <w:pStyle w:val="ListParagraph"/>
        <w:numPr>
          <w:ilvl w:val="0"/>
          <w:numId w:val="7"/>
        </w:numPr>
        <w:jc w:val="both"/>
      </w:pPr>
      <w:r>
        <w:t xml:space="preserve">Vacation, sick, personal and holiday time off </w:t>
      </w:r>
    </w:p>
    <w:p w14:paraId="006EBA59" w14:textId="686CAB1D" w:rsidR="00CF4B91" w:rsidRDefault="00CF4B91" w:rsidP="00CF4B91">
      <w:pPr>
        <w:pStyle w:val="ListParagraph"/>
        <w:numPr>
          <w:ilvl w:val="0"/>
          <w:numId w:val="7"/>
        </w:numPr>
        <w:jc w:val="both"/>
      </w:pPr>
      <w:r>
        <w:t xml:space="preserve">Employer paid SEP pension contribution </w:t>
      </w:r>
    </w:p>
    <w:p w14:paraId="4CBEC5DF" w14:textId="5205FC28" w:rsidR="00CF4B91" w:rsidRDefault="00CF4B91" w:rsidP="00CF4B91">
      <w:pPr>
        <w:pStyle w:val="ListParagraph"/>
        <w:numPr>
          <w:ilvl w:val="0"/>
          <w:numId w:val="7"/>
        </w:numPr>
        <w:jc w:val="both"/>
      </w:pPr>
      <w:r>
        <w:t xml:space="preserve">Optional 403b program </w:t>
      </w:r>
    </w:p>
    <w:p w14:paraId="0B27FFBB" w14:textId="61058D0A" w:rsidR="00CF4B91" w:rsidRDefault="00CF4B91" w:rsidP="00CF4B91">
      <w:pPr>
        <w:pStyle w:val="ListParagraph"/>
        <w:numPr>
          <w:ilvl w:val="0"/>
          <w:numId w:val="7"/>
        </w:numPr>
        <w:jc w:val="both"/>
      </w:pPr>
      <w:r>
        <w:t xml:space="preserve">Long- and short-term disability </w:t>
      </w:r>
    </w:p>
    <w:p w14:paraId="4D5EE468" w14:textId="767D197B" w:rsidR="00CF4B91" w:rsidRDefault="00CF4B91" w:rsidP="00CF4B91">
      <w:pPr>
        <w:pStyle w:val="ListParagraph"/>
        <w:numPr>
          <w:ilvl w:val="0"/>
          <w:numId w:val="7"/>
        </w:numPr>
        <w:jc w:val="both"/>
      </w:pPr>
      <w:r>
        <w:t xml:space="preserve">Life Insurance </w:t>
      </w:r>
    </w:p>
    <w:p w14:paraId="29147ECD" w14:textId="58E6AEAC" w:rsidR="00CF4B91" w:rsidRDefault="00CF4B91" w:rsidP="00CF4B91">
      <w:pPr>
        <w:pStyle w:val="ListParagraph"/>
        <w:numPr>
          <w:ilvl w:val="0"/>
          <w:numId w:val="7"/>
        </w:numPr>
        <w:jc w:val="both"/>
      </w:pPr>
      <w:r>
        <w:t xml:space="preserve">Dental Insurance </w:t>
      </w:r>
    </w:p>
    <w:p w14:paraId="6573FFE0" w14:textId="610852B7" w:rsidR="00103BBB" w:rsidRPr="00CF4B91" w:rsidRDefault="00CF4B91" w:rsidP="00103BBB">
      <w:pPr>
        <w:pStyle w:val="ListParagraph"/>
        <w:numPr>
          <w:ilvl w:val="0"/>
          <w:numId w:val="7"/>
        </w:numPr>
        <w:jc w:val="both"/>
      </w:pPr>
      <w:r>
        <w:t>Vision Insurance</w:t>
      </w:r>
    </w:p>
    <w:p w14:paraId="6C3B395D" w14:textId="485663CF" w:rsidR="00103BBB" w:rsidRDefault="00103BBB" w:rsidP="00103BBB">
      <w:pPr>
        <w:jc w:val="both"/>
        <w:rPr>
          <w:b/>
          <w:bCs/>
          <w:u w:val="single"/>
        </w:rPr>
      </w:pPr>
      <w:r>
        <w:rPr>
          <w:b/>
          <w:bCs/>
          <w:u w:val="single"/>
        </w:rPr>
        <w:t xml:space="preserve">Salary </w:t>
      </w:r>
    </w:p>
    <w:p w14:paraId="2F406D30" w14:textId="7C950D90" w:rsidR="00CF4B91" w:rsidRPr="00CF4B91" w:rsidRDefault="00CF4B91" w:rsidP="00103BBB">
      <w:pPr>
        <w:jc w:val="both"/>
      </w:pPr>
      <w:r>
        <w:t xml:space="preserve">$45,000-$55,000 commensurate with experience </w:t>
      </w:r>
    </w:p>
    <w:p w14:paraId="32F54AAE" w14:textId="77777777" w:rsidR="00103BBB" w:rsidRDefault="00103BBB" w:rsidP="00103BBB">
      <w:pPr>
        <w:jc w:val="both"/>
        <w:rPr>
          <w:b/>
          <w:bCs/>
          <w:u w:val="single"/>
        </w:rPr>
      </w:pPr>
    </w:p>
    <w:p w14:paraId="04820D31" w14:textId="77777777" w:rsidR="00923C5A" w:rsidRDefault="00923C5A" w:rsidP="00103BBB">
      <w:pPr>
        <w:jc w:val="both"/>
        <w:rPr>
          <w:b/>
          <w:bCs/>
          <w:u w:val="single"/>
        </w:rPr>
      </w:pPr>
    </w:p>
    <w:p w14:paraId="2E460BFB" w14:textId="77777777" w:rsidR="00923C5A" w:rsidRDefault="00923C5A" w:rsidP="00103BBB">
      <w:pPr>
        <w:jc w:val="both"/>
        <w:rPr>
          <w:b/>
          <w:bCs/>
          <w:u w:val="single"/>
        </w:rPr>
      </w:pPr>
    </w:p>
    <w:p w14:paraId="0FBF55B7" w14:textId="0C40D55D" w:rsidR="00103BBB" w:rsidRDefault="00103BBB" w:rsidP="00103BBB">
      <w:pPr>
        <w:jc w:val="both"/>
        <w:rPr>
          <w:b/>
          <w:bCs/>
          <w:u w:val="single"/>
        </w:rPr>
      </w:pPr>
      <w:r>
        <w:rPr>
          <w:b/>
          <w:bCs/>
          <w:u w:val="single"/>
        </w:rPr>
        <w:t xml:space="preserve">How to Apply </w:t>
      </w:r>
    </w:p>
    <w:p w14:paraId="6BE96771" w14:textId="06AFFA26" w:rsidR="00103BBB" w:rsidRDefault="00923C5A" w:rsidP="00103BBB">
      <w:pPr>
        <w:jc w:val="both"/>
      </w:pPr>
      <w:r>
        <w:t xml:space="preserve">Email letter of interest and resume to </w:t>
      </w:r>
      <w:hyperlink r:id="rId6" w:history="1">
        <w:r w:rsidRPr="000877DC">
          <w:rPr>
            <w:rStyle w:val="Hyperlink"/>
          </w:rPr>
          <w:t>amy.mathieson@actapgh.org</w:t>
        </w:r>
      </w:hyperlink>
      <w:r>
        <w:t xml:space="preserve"> </w:t>
      </w:r>
    </w:p>
    <w:p w14:paraId="4C46B66B" w14:textId="77777777" w:rsidR="00923C5A" w:rsidRDefault="00923C5A" w:rsidP="00103BBB">
      <w:pPr>
        <w:jc w:val="both"/>
      </w:pPr>
    </w:p>
    <w:p w14:paraId="318E34AA" w14:textId="111AFFE0" w:rsidR="00CF4B91" w:rsidRPr="00CF4B91" w:rsidRDefault="00103BBB" w:rsidP="00CF4B91">
      <w:pPr>
        <w:jc w:val="both"/>
        <w:rPr>
          <w:b/>
          <w:bCs/>
          <w:u w:val="single"/>
        </w:rPr>
      </w:pPr>
      <w:r>
        <w:rPr>
          <w:b/>
          <w:bCs/>
          <w:u w:val="single"/>
        </w:rPr>
        <w:t xml:space="preserve">About the Organization </w:t>
      </w:r>
    </w:p>
    <w:p w14:paraId="05376186" w14:textId="77777777" w:rsidR="00CF4B91" w:rsidRPr="00CF4B91" w:rsidRDefault="00CF4B91" w:rsidP="00CF4B91">
      <w:pPr>
        <w:autoSpaceDE w:val="0"/>
        <w:autoSpaceDN w:val="0"/>
        <w:adjustRightInd w:val="0"/>
        <w:spacing w:after="0" w:line="240" w:lineRule="auto"/>
        <w:rPr>
          <w:rFonts w:cstheme="minorHAnsi"/>
          <w:kern w:val="0"/>
        </w:rPr>
      </w:pPr>
      <w:r w:rsidRPr="00CF4B91">
        <w:rPr>
          <w:rFonts w:cstheme="minorHAnsi"/>
          <w:kern w:val="0"/>
        </w:rPr>
        <w:t>The Airport Corridor Transportation Association (ACTA) is a non-profit Transportation</w:t>
      </w:r>
    </w:p>
    <w:p w14:paraId="38A50FDF" w14:textId="77777777" w:rsidR="00CF4B91" w:rsidRPr="00CF4B91" w:rsidRDefault="00CF4B91" w:rsidP="00CF4B91">
      <w:pPr>
        <w:autoSpaceDE w:val="0"/>
        <w:autoSpaceDN w:val="0"/>
        <w:adjustRightInd w:val="0"/>
        <w:spacing w:after="0" w:line="240" w:lineRule="auto"/>
        <w:rPr>
          <w:rFonts w:cstheme="minorHAnsi"/>
          <w:kern w:val="0"/>
        </w:rPr>
      </w:pPr>
      <w:r w:rsidRPr="00CF4B91">
        <w:rPr>
          <w:rFonts w:cstheme="minorHAnsi"/>
          <w:kern w:val="0"/>
        </w:rPr>
        <w:t>Management Association supporting and implementing programs that increase travel</w:t>
      </w:r>
    </w:p>
    <w:p w14:paraId="57B7CDE9" w14:textId="0C866396" w:rsidR="00CF4B91" w:rsidRPr="00CF4B91" w:rsidRDefault="00CF4B91" w:rsidP="00CF4B91">
      <w:pPr>
        <w:rPr>
          <w:rFonts w:cstheme="minorHAnsi"/>
          <w:sz w:val="24"/>
          <w:szCs w:val="24"/>
          <w:shd w:val="clear" w:color="auto" w:fill="EEEEEE"/>
        </w:rPr>
      </w:pPr>
      <w:r w:rsidRPr="00CF4B91">
        <w:rPr>
          <w:rFonts w:cstheme="minorHAnsi"/>
          <w:kern w:val="0"/>
        </w:rPr>
        <w:t>options and foster responsible economic growth.</w:t>
      </w:r>
      <w:r>
        <w:rPr>
          <w:rFonts w:cstheme="minorHAnsi"/>
          <w:kern w:val="0"/>
        </w:rPr>
        <w:t xml:space="preserve">  ACTA serves businesses, workers, and travelers in the development corridor of the Greater Pittsburgh International Airport in Western Allegheny County.  ACTA provides transportation users with information on major transportation issues and travel options to decrease traffic congestion, increase transportation access and mobility, and to promote the use of transportation alternatives to the automobile.  ACTA operates the RideACTA shuttle service as a last-mile transit option.  The shuttle serves locations within a </w:t>
      </w:r>
      <w:proofErr w:type="gramStart"/>
      <w:r>
        <w:rPr>
          <w:rFonts w:cstheme="minorHAnsi"/>
          <w:kern w:val="0"/>
        </w:rPr>
        <w:t>1.5 mile</w:t>
      </w:r>
      <w:proofErr w:type="gramEnd"/>
      <w:r>
        <w:rPr>
          <w:rFonts w:cstheme="minorHAnsi"/>
          <w:kern w:val="0"/>
        </w:rPr>
        <w:t xml:space="preserve"> radius of the IKEA bus stop in the Robinson Township commercial area.  </w:t>
      </w:r>
    </w:p>
    <w:p w14:paraId="3D1190E7" w14:textId="77777777" w:rsidR="00CF4B91" w:rsidRDefault="00CF4B91" w:rsidP="00CF4B91"/>
    <w:p w14:paraId="2EE64B09" w14:textId="3B5C0AE6" w:rsidR="00103BBB" w:rsidRPr="00103BBB" w:rsidRDefault="00103BBB">
      <w:r>
        <w:tab/>
      </w:r>
      <w:r>
        <w:tab/>
      </w:r>
      <w:r>
        <w:tab/>
      </w:r>
    </w:p>
    <w:sectPr w:rsidR="00103BBB" w:rsidRPr="0010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64793"/>
    <w:multiLevelType w:val="hybridMultilevel"/>
    <w:tmpl w:val="1E30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E2B32"/>
    <w:multiLevelType w:val="hybridMultilevel"/>
    <w:tmpl w:val="AA1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61AB3"/>
    <w:multiLevelType w:val="hybridMultilevel"/>
    <w:tmpl w:val="03BC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92109"/>
    <w:multiLevelType w:val="multilevel"/>
    <w:tmpl w:val="2DDA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8917EF"/>
    <w:multiLevelType w:val="hybridMultilevel"/>
    <w:tmpl w:val="B54C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C5B2A"/>
    <w:multiLevelType w:val="hybridMultilevel"/>
    <w:tmpl w:val="67A4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C5012"/>
    <w:multiLevelType w:val="hybridMultilevel"/>
    <w:tmpl w:val="0E1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749370">
    <w:abstractNumId w:val="0"/>
  </w:num>
  <w:num w:numId="2" w16cid:durableId="696155544">
    <w:abstractNumId w:val="6"/>
  </w:num>
  <w:num w:numId="3" w16cid:durableId="1755977711">
    <w:abstractNumId w:val="4"/>
  </w:num>
  <w:num w:numId="4" w16cid:durableId="886336124">
    <w:abstractNumId w:val="1"/>
  </w:num>
  <w:num w:numId="5" w16cid:durableId="1578593092">
    <w:abstractNumId w:val="5"/>
  </w:num>
  <w:num w:numId="6" w16cid:durableId="2070611080">
    <w:abstractNumId w:val="3"/>
  </w:num>
  <w:num w:numId="7" w16cid:durableId="1460805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BB"/>
    <w:rsid w:val="00103BBB"/>
    <w:rsid w:val="003A7233"/>
    <w:rsid w:val="006A6490"/>
    <w:rsid w:val="00923C5A"/>
    <w:rsid w:val="00C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C5C"/>
  <w15:chartTrackingRefBased/>
  <w15:docId w15:val="{7CFFA0E7-0CE1-4CEC-BA89-6FDC085D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B91"/>
    <w:pPr>
      <w:ind w:left="720"/>
      <w:contextualSpacing/>
    </w:pPr>
  </w:style>
  <w:style w:type="character" w:styleId="Hyperlink">
    <w:name w:val="Hyperlink"/>
    <w:basedOn w:val="DefaultParagraphFont"/>
    <w:uiPriority w:val="99"/>
    <w:unhideWhenUsed/>
    <w:rsid w:val="00923C5A"/>
    <w:rPr>
      <w:color w:val="0563C1" w:themeColor="hyperlink"/>
      <w:u w:val="single"/>
    </w:rPr>
  </w:style>
  <w:style w:type="character" w:styleId="UnresolvedMention">
    <w:name w:val="Unresolved Mention"/>
    <w:basedOn w:val="DefaultParagraphFont"/>
    <w:uiPriority w:val="99"/>
    <w:semiHidden/>
    <w:unhideWhenUsed/>
    <w:rsid w:val="0092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4661">
      <w:bodyDiv w:val="1"/>
      <w:marLeft w:val="0"/>
      <w:marRight w:val="0"/>
      <w:marTop w:val="0"/>
      <w:marBottom w:val="0"/>
      <w:divBdr>
        <w:top w:val="none" w:sz="0" w:space="0" w:color="auto"/>
        <w:left w:val="none" w:sz="0" w:space="0" w:color="auto"/>
        <w:bottom w:val="none" w:sz="0" w:space="0" w:color="auto"/>
        <w:right w:val="none" w:sz="0" w:space="0" w:color="auto"/>
      </w:divBdr>
    </w:div>
    <w:div w:id="19434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mathieson@actapg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Mathieson</dc:creator>
  <cp:keywords/>
  <dc:description/>
  <cp:lastModifiedBy>Amy Mathieson</cp:lastModifiedBy>
  <cp:revision>5</cp:revision>
  <dcterms:created xsi:type="dcterms:W3CDTF">2023-09-07T16:58:00Z</dcterms:created>
  <dcterms:modified xsi:type="dcterms:W3CDTF">2023-09-14T15:47:00Z</dcterms:modified>
</cp:coreProperties>
</file>